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4B" w:rsidRPr="00A3124B" w:rsidRDefault="00A3124B" w:rsidP="00A3124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A3124B">
        <w:rPr>
          <w:rFonts w:ascii="Times New Roman" w:hAnsi="Times New Roman"/>
          <w:sz w:val="20"/>
        </w:rPr>
        <w:t>приложение №3</w:t>
      </w:r>
    </w:p>
    <w:p w:rsidR="00A3124B" w:rsidRPr="00D50024" w:rsidRDefault="00A3124B" w:rsidP="00A3124B">
      <w:pPr>
        <w:jc w:val="center"/>
        <w:rPr>
          <w:rFonts w:ascii="Times New Roman" w:hAnsi="Times New Roman"/>
          <w:szCs w:val="24"/>
        </w:rPr>
      </w:pPr>
      <w:r w:rsidRPr="00D50024">
        <w:rPr>
          <w:rFonts w:ascii="Times New Roman" w:hAnsi="Times New Roman"/>
          <w:szCs w:val="24"/>
        </w:rPr>
        <w:t>осмотра транспортного средства (механизма)</w:t>
      </w:r>
    </w:p>
    <w:p w:rsidR="00A3124B" w:rsidRPr="00D50024" w:rsidRDefault="00060A80" w:rsidP="00A3124B">
      <w:pPr>
        <w:jc w:val="center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</w:rPr>
        <w:t xml:space="preserve">«14» </w:t>
      </w:r>
      <w:r w:rsidRPr="00060A80">
        <w:rPr>
          <w:rFonts w:ascii="Times New Roman" w:hAnsi="Times New Roman"/>
          <w:sz w:val="20"/>
          <w:u w:val="single"/>
        </w:rPr>
        <w:t>февраля</w:t>
      </w:r>
      <w:r>
        <w:rPr>
          <w:rFonts w:ascii="Times New Roman" w:hAnsi="Times New Roman"/>
          <w:sz w:val="20"/>
        </w:rPr>
        <w:t xml:space="preserve"> </w:t>
      </w:r>
      <w:proofErr w:type="spellStart"/>
      <w:r w:rsidR="00A3124B" w:rsidRPr="00D50024"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</w:rPr>
        <w:t>24</w:t>
      </w:r>
      <w:r w:rsidR="00A3124B" w:rsidRPr="00D50024">
        <w:rPr>
          <w:rFonts w:ascii="Times New Roman" w:hAnsi="Times New Roman"/>
          <w:sz w:val="20"/>
        </w:rPr>
        <w:t>г</w:t>
      </w:r>
      <w:proofErr w:type="spellEnd"/>
      <w:r w:rsidR="00A3124B" w:rsidRPr="00D50024">
        <w:rPr>
          <w:rFonts w:ascii="Times New Roman" w:hAnsi="Times New Roman"/>
          <w:sz w:val="20"/>
        </w:rPr>
        <w:t>.</w:t>
      </w:r>
      <w:r w:rsidR="00A3124B" w:rsidRPr="00D50024">
        <w:rPr>
          <w:rFonts w:ascii="Times New Roman" w:hAnsi="Times New Roman"/>
          <w:sz w:val="20"/>
        </w:rPr>
        <w:tab/>
      </w:r>
    </w:p>
    <w:p w:rsidR="00A3124B" w:rsidRPr="00F16A0F" w:rsidRDefault="00A3124B" w:rsidP="00A3124B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15345" w:type="dxa"/>
        <w:tblLook w:val="01E0" w:firstRow="1" w:lastRow="1" w:firstColumn="1" w:lastColumn="1" w:noHBand="0" w:noVBand="0"/>
      </w:tblPr>
      <w:tblGrid>
        <w:gridCol w:w="2093"/>
        <w:gridCol w:w="1080"/>
        <w:gridCol w:w="3172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A3124B" w:rsidRPr="00D50024" w:rsidTr="00A3124B">
        <w:trPr>
          <w:trHeight w:val="407"/>
        </w:trPr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Члены комиссии:</w:t>
            </w: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A3124B">
              <w:rPr>
                <w:bCs/>
                <w:kern w:val="28"/>
                <w:sz w:val="20"/>
              </w:rPr>
              <w:t>Заместитель Директора - Главный инженер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Default="00A3124B" w:rsidP="00352C78">
            <w:pPr>
              <w:rPr>
                <w:sz w:val="20"/>
              </w:rPr>
            </w:pPr>
          </w:p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А.Ю</w:t>
            </w:r>
            <w:proofErr w:type="spellEnd"/>
            <w:r w:rsidRPr="00A3124B">
              <w:rPr>
                <w:sz w:val="20"/>
              </w:rPr>
              <w:t>. Мартихин</w:t>
            </w:r>
          </w:p>
        </w:tc>
      </w:tr>
      <w:tr w:rsidR="00A3124B" w:rsidRPr="00D50024" w:rsidTr="00352C78">
        <w:tc>
          <w:tcPr>
            <w:tcW w:w="2093" w:type="dxa"/>
            <w:vMerge w:val="restart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A3124B">
        <w:trPr>
          <w:trHeight w:val="80"/>
        </w:trPr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388"/>
              </w:tabs>
              <w:rPr>
                <w:rFonts w:ascii="Times New Roman" w:hAnsi="Times New Roman"/>
                <w:sz w:val="20"/>
              </w:rPr>
            </w:pPr>
            <w:r w:rsidRPr="00D50024">
              <w:rPr>
                <w:rFonts w:ascii="Times New Roman" w:hAnsi="Times New Roman"/>
                <w:sz w:val="20"/>
              </w:rPr>
              <w:tab/>
            </w:r>
            <w:r w:rsidRPr="00D50024">
              <w:rPr>
                <w:sz w:val="20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914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А.А</w:t>
            </w:r>
            <w:proofErr w:type="spellEnd"/>
            <w:r w:rsidRPr="00A3124B">
              <w:rPr>
                <w:sz w:val="20"/>
              </w:rPr>
              <w:t>. Дорошев</w:t>
            </w:r>
          </w:p>
        </w:tc>
      </w:tr>
      <w:tr w:rsidR="00A3124B" w:rsidRPr="00D50024" w:rsidTr="00352C78"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2093" w:type="dxa"/>
            <w:vMerge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 w:rsidRPr="00D50024">
              <w:rPr>
                <w:b/>
                <w:sz w:val="20"/>
              </w:rPr>
              <w:t xml:space="preserve">от филиала </w:t>
            </w:r>
            <w:r>
              <w:rPr>
                <w:b/>
                <w:sz w:val="20"/>
                <w:u w:val="single"/>
              </w:rPr>
              <w:t>З</w:t>
            </w:r>
            <w:r w:rsidRPr="00D50024">
              <w:rPr>
                <w:b/>
                <w:sz w:val="20"/>
                <w:u w:val="single"/>
              </w:rPr>
              <w:t>ЭС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476"/>
              </w:tabs>
              <w:rPr>
                <w:rFonts w:ascii="Times New Roman" w:hAnsi="Times New Roman"/>
                <w:sz w:val="20"/>
              </w:rPr>
            </w:pPr>
            <w:r w:rsidRPr="00A3124B">
              <w:rPr>
                <w:sz w:val="20"/>
              </w:rPr>
              <w:t>Главный специалист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tabs>
                <w:tab w:val="left" w:pos="776"/>
              </w:tabs>
              <w:rPr>
                <w:rFonts w:ascii="Times New Roman" w:hAnsi="Times New Roman"/>
                <w:sz w:val="20"/>
              </w:rPr>
            </w:pPr>
            <w:proofErr w:type="spellStart"/>
            <w:r w:rsidRPr="00A3124B">
              <w:rPr>
                <w:sz w:val="20"/>
              </w:rPr>
              <w:t>А.Н</w:t>
            </w:r>
            <w:proofErr w:type="spellEnd"/>
            <w:r w:rsidRPr="00A3124B">
              <w:rPr>
                <w:sz w:val="20"/>
              </w:rPr>
              <w:t>. Чуканов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от ИА </w:t>
            </w:r>
            <w:proofErr w:type="spellStart"/>
            <w:r w:rsidRPr="00D50024">
              <w:rPr>
                <w:rFonts w:ascii="Times New Roman" w:hAnsi="Times New Roman"/>
                <w:b/>
                <w:sz w:val="20"/>
              </w:rPr>
              <w:t>ПАО</w:t>
            </w:r>
            <w:proofErr w:type="spellEnd"/>
            <w:r w:rsidRPr="00D50024">
              <w:rPr>
                <w:rFonts w:ascii="Times New Roman" w:hAnsi="Times New Roman"/>
                <w:b/>
                <w:sz w:val="20"/>
              </w:rPr>
              <w:t xml:space="preserve"> «Россети Московский регион»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Руководитель</w:t>
            </w:r>
            <w:r w:rsidRPr="00D5002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50024">
              <w:rPr>
                <w:rFonts w:ascii="Times New Roman" w:hAnsi="Times New Roman"/>
                <w:sz w:val="20"/>
              </w:rPr>
              <w:t>ДТО</w:t>
            </w:r>
            <w:proofErr w:type="spellEnd"/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И.Г</w:t>
            </w:r>
            <w:proofErr w:type="spellEnd"/>
            <w:r>
              <w:rPr>
                <w:rFonts w:ascii="Times New Roman" w:hAnsi="Times New Roman"/>
                <w:sz w:val="20"/>
              </w:rPr>
              <w:t>. Фурцев</w:t>
            </w:r>
          </w:p>
        </w:tc>
      </w:tr>
      <w:tr w:rsidR="00A3124B" w:rsidRPr="00D50024" w:rsidTr="00352C78">
        <w:tc>
          <w:tcPr>
            <w:tcW w:w="2093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52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360" w:type="dxa"/>
          </w:tcPr>
          <w:p w:rsidR="00A3124B" w:rsidRPr="00D50024" w:rsidRDefault="00A3124B" w:rsidP="00352C78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A3124B" w:rsidRPr="00D50024" w:rsidRDefault="00A3124B" w:rsidP="00352C7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D50024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A3124B" w:rsidRPr="00D50024" w:rsidTr="00352C78">
        <w:tc>
          <w:tcPr>
            <w:tcW w:w="3173" w:type="dxa"/>
            <w:gridSpan w:val="2"/>
          </w:tcPr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 xml:space="preserve">Краткая характеристика </w:t>
            </w:r>
          </w:p>
          <w:p w:rsidR="00A3124B" w:rsidRPr="00D50024" w:rsidRDefault="00A3124B" w:rsidP="00352C78">
            <w:pPr>
              <w:rPr>
                <w:rFonts w:ascii="Times New Roman" w:hAnsi="Times New Roman"/>
                <w:b/>
                <w:sz w:val="20"/>
              </w:rPr>
            </w:pPr>
            <w:r w:rsidRPr="00D50024">
              <w:rPr>
                <w:rFonts w:ascii="Times New Roman" w:hAnsi="Times New Roman"/>
                <w:b/>
                <w:sz w:val="20"/>
              </w:rPr>
              <w:t>объекта основных средств:</w:t>
            </w:r>
          </w:p>
        </w:tc>
        <w:tc>
          <w:tcPr>
            <w:tcW w:w="3532" w:type="dxa"/>
            <w:gridSpan w:val="2"/>
            <w:tcBorders>
              <w:bottom w:val="single" w:sz="4" w:space="0" w:color="auto"/>
            </w:tcBorders>
            <w:vAlign w:val="center"/>
          </w:tcPr>
          <w:p w:rsidR="00A3124B" w:rsidRPr="00A3124B" w:rsidRDefault="00B5449D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</w:rPr>
            </w:pPr>
            <w:r w:rsidRPr="00B5449D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Дизельная электростанция </w:t>
            </w:r>
            <w:proofErr w:type="spellStart"/>
            <w:r w:rsidRPr="00B5449D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SDMO</w:t>
            </w:r>
            <w:proofErr w:type="spellEnd"/>
            <w:r w:rsidRPr="00B5449D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</w:t>
            </w:r>
            <w:proofErr w:type="spellStart"/>
            <w:r w:rsidRPr="00B5449D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V440.320</w:t>
            </w:r>
            <w:proofErr w:type="spellEnd"/>
            <w:r w:rsidRPr="00B5449D"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 xml:space="preserve"> кВт в кожух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</w:rPr>
              <w:t>е</w:t>
            </w:r>
          </w:p>
        </w:tc>
        <w:tc>
          <w:tcPr>
            <w:tcW w:w="236" w:type="dxa"/>
            <w:vAlign w:val="center"/>
          </w:tcPr>
          <w:p w:rsidR="00A3124B" w:rsidRPr="00A3124B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A3124B" w:rsidRPr="001E4792" w:rsidRDefault="00CB5586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ДГУ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 xml:space="preserve"> в кожухе</w:t>
            </w:r>
          </w:p>
        </w:tc>
        <w:tc>
          <w:tcPr>
            <w:tcW w:w="236" w:type="dxa"/>
            <w:gridSpan w:val="2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A3124B" w:rsidRPr="001E4792" w:rsidRDefault="00A3124B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1E4792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201</w:t>
            </w:r>
            <w:r w:rsidR="00CB5586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1</w:t>
            </w:r>
          </w:p>
        </w:tc>
        <w:tc>
          <w:tcPr>
            <w:tcW w:w="236" w:type="dxa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A3124B" w:rsidRPr="001E4792" w:rsidRDefault="00CB5586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proofErr w:type="spellStart"/>
            <w:r w:rsidRPr="00CB5586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SDMO</w:t>
            </w:r>
            <w:proofErr w:type="spellEnd"/>
            <w:r w:rsidRPr="00CB5586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 xml:space="preserve"> </w:t>
            </w:r>
            <w:proofErr w:type="spellStart"/>
            <w:r w:rsidRPr="00CB5586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V440.320</w:t>
            </w:r>
            <w:proofErr w:type="spellEnd"/>
          </w:p>
        </w:tc>
        <w:tc>
          <w:tcPr>
            <w:tcW w:w="236" w:type="dxa"/>
            <w:vAlign w:val="center"/>
          </w:tcPr>
          <w:p w:rsidR="00A3124B" w:rsidRPr="001E4792" w:rsidRDefault="00A3124B" w:rsidP="00352C78">
            <w:pPr>
              <w:jc w:val="center"/>
              <w:rPr>
                <w:b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A3124B" w:rsidRPr="001E4792" w:rsidRDefault="00CB5586" w:rsidP="00352C78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Cs w:val="24"/>
              </w:rPr>
            </w:pPr>
            <w:r w:rsidRPr="00CB5586">
              <w:rPr>
                <w:rFonts w:ascii="Times New Roman" w:eastAsia="Times New Roman" w:hAnsi="Times New Roman"/>
                <w:b/>
                <w:bCs/>
                <w:iCs/>
                <w:szCs w:val="24"/>
              </w:rPr>
              <w:t>083-00000003251</w:t>
            </w:r>
          </w:p>
        </w:tc>
      </w:tr>
    </w:tbl>
    <w:p w:rsidR="00A3124B" w:rsidRPr="00F16A0F" w:rsidRDefault="00A3124B" w:rsidP="00A3124B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A3124B" w:rsidRPr="00D50024" w:rsidRDefault="00A3124B" w:rsidP="00A3124B">
      <w:pPr>
        <w:tabs>
          <w:tab w:val="left" w:pos="3932"/>
          <w:tab w:val="left" w:pos="12296"/>
        </w:tabs>
        <w:rPr>
          <w:rFonts w:ascii="Times New Roman" w:hAnsi="Times New Roman"/>
          <w:sz w:val="20"/>
        </w:rPr>
      </w:pPr>
      <w:r>
        <w:rPr>
          <w:b/>
          <w:sz w:val="20"/>
        </w:rPr>
        <w:t xml:space="preserve">  </w:t>
      </w:r>
      <w:r w:rsidRPr="00D50024">
        <w:rPr>
          <w:b/>
          <w:sz w:val="20"/>
        </w:rPr>
        <w:t xml:space="preserve">  </w:t>
      </w:r>
      <w:r w:rsidR="00CB5586">
        <w:rPr>
          <w:b/>
          <w:sz w:val="20"/>
        </w:rPr>
        <w:t>2011</w:t>
      </w:r>
      <w:r w:rsidRPr="00D50024">
        <w:rPr>
          <w:b/>
          <w:sz w:val="20"/>
        </w:rPr>
        <w:tab/>
      </w:r>
      <w:r w:rsidR="00CB5586" w:rsidRPr="00CB5586">
        <w:rPr>
          <w:b/>
          <w:sz w:val="20"/>
        </w:rPr>
        <w:t>15.08.2011</w:t>
      </w:r>
      <w:r w:rsidRPr="00D50024">
        <w:rPr>
          <w:b/>
          <w:sz w:val="20"/>
        </w:rPr>
        <w:t xml:space="preserve">                         </w:t>
      </w:r>
      <w:r>
        <w:rPr>
          <w:b/>
          <w:sz w:val="20"/>
        </w:rPr>
        <w:t xml:space="preserve">          </w:t>
      </w:r>
      <w:r w:rsidRPr="00D50024">
        <w:rPr>
          <w:b/>
          <w:sz w:val="20"/>
        </w:rPr>
        <w:t xml:space="preserve">                            </w:t>
      </w:r>
      <w:r w:rsidR="00CB5586">
        <w:rPr>
          <w:b/>
          <w:sz w:val="20"/>
        </w:rPr>
        <w:t xml:space="preserve">                     </w:t>
      </w:r>
      <w:r w:rsidRPr="00D50024">
        <w:rPr>
          <w:b/>
          <w:sz w:val="20"/>
        </w:rPr>
        <w:t xml:space="preserve">         </w:t>
      </w:r>
      <w:r>
        <w:rPr>
          <w:b/>
          <w:sz w:val="20"/>
        </w:rPr>
        <w:t xml:space="preserve">                </w:t>
      </w:r>
      <w:r w:rsidRPr="00D50024">
        <w:rPr>
          <w:b/>
          <w:sz w:val="20"/>
        </w:rPr>
        <w:t xml:space="preserve"> </w:t>
      </w:r>
      <w:r w:rsidR="00CB5586" w:rsidRPr="00CB5586">
        <w:rPr>
          <w:b/>
          <w:sz w:val="20"/>
        </w:rPr>
        <w:t>486794,74</w:t>
      </w:r>
      <w:r w:rsidRPr="00D50024">
        <w:rPr>
          <w:b/>
          <w:sz w:val="20"/>
        </w:rPr>
        <w:tab/>
      </w:r>
      <w:r>
        <w:rPr>
          <w:b/>
          <w:sz w:val="20"/>
        </w:rPr>
        <w:t xml:space="preserve">     </w:t>
      </w:r>
      <w:r w:rsidRPr="001E4792">
        <w:rPr>
          <w:b/>
          <w:sz w:val="20"/>
        </w:rPr>
        <w:t>8985</w:t>
      </w:r>
      <w:r>
        <w:rPr>
          <w:b/>
          <w:sz w:val="20"/>
        </w:rPr>
        <w:t xml:space="preserve"> м-ч</w:t>
      </w:r>
    </w:p>
    <w:p w:rsidR="00A3124B" w:rsidRPr="001E4792" w:rsidRDefault="00A3124B" w:rsidP="00A3124B">
      <w:pPr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 xml:space="preserve">    </w:t>
      </w:r>
      <w:r w:rsidRPr="001E4792">
        <w:rPr>
          <w:rFonts w:ascii="Times New Roman" w:hAnsi="Times New Roman"/>
          <w:sz w:val="12"/>
          <w:szCs w:val="12"/>
        </w:rPr>
        <w:t xml:space="preserve">Дата приобретения                                        </w:t>
      </w:r>
      <w:r>
        <w:rPr>
          <w:rFonts w:ascii="Times New Roman" w:hAnsi="Times New Roman"/>
          <w:sz w:val="12"/>
          <w:szCs w:val="12"/>
        </w:rPr>
        <w:t xml:space="preserve">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        Дата ввода в эксплуатацию                 </w:t>
      </w:r>
      <w:r>
        <w:rPr>
          <w:rFonts w:ascii="Times New Roman" w:hAnsi="Times New Roman"/>
          <w:sz w:val="12"/>
          <w:szCs w:val="12"/>
        </w:rPr>
        <w:t xml:space="preserve">         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Балансовая (восстановительная) стоимость         </w:t>
      </w:r>
      <w:r>
        <w:rPr>
          <w:rFonts w:ascii="Times New Roman" w:hAnsi="Times New Roman"/>
          <w:sz w:val="12"/>
          <w:szCs w:val="12"/>
        </w:rPr>
        <w:t xml:space="preserve">                        </w:t>
      </w:r>
      <w:r w:rsidRPr="001E4792">
        <w:rPr>
          <w:rFonts w:ascii="Times New Roman" w:hAnsi="Times New Roman"/>
          <w:sz w:val="12"/>
          <w:szCs w:val="12"/>
        </w:rPr>
        <w:t xml:space="preserve">      Остаточная стоимость                 Пробег (км), наработка (</w:t>
      </w:r>
      <w:proofErr w:type="spellStart"/>
      <w:r w:rsidRPr="001E4792">
        <w:rPr>
          <w:rFonts w:ascii="Times New Roman" w:hAnsi="Times New Roman"/>
          <w:sz w:val="12"/>
          <w:szCs w:val="12"/>
        </w:rPr>
        <w:t>мото</w:t>
      </w:r>
      <w:proofErr w:type="spellEnd"/>
      <w:r w:rsidRPr="001E4792">
        <w:rPr>
          <w:rFonts w:ascii="Times New Roman" w:hAnsi="Times New Roman"/>
          <w:sz w:val="12"/>
          <w:szCs w:val="12"/>
        </w:rPr>
        <w:t>. час.)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843"/>
      </w:tblGrid>
      <w:tr w:rsidR="00A3124B" w:rsidRPr="00F16A0F" w:rsidTr="00352C78">
        <w:tc>
          <w:tcPr>
            <w:tcW w:w="15134" w:type="dxa"/>
            <w:gridSpan w:val="12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A3124B" w:rsidRPr="00F16A0F" w:rsidTr="00352C78">
        <w:tc>
          <w:tcPr>
            <w:tcW w:w="1668" w:type="dxa"/>
            <w:vMerge w:val="restart"/>
            <w:vAlign w:val="center"/>
          </w:tcPr>
          <w:p w:rsidR="00A3124B" w:rsidRPr="00F16A0F" w:rsidRDefault="00A3124B" w:rsidP="00352C78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134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A3124B" w:rsidRPr="00F16A0F" w:rsidRDefault="00A3124B" w:rsidP="00352C78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418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417" w:type="dxa"/>
            <w:vMerge w:val="restart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ПТС</w:t>
            </w:r>
            <w:proofErr w:type="spellEnd"/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ПСМ</w:t>
            </w:r>
            <w:proofErr w:type="spellEnd"/>
          </w:p>
        </w:tc>
        <w:tc>
          <w:tcPr>
            <w:tcW w:w="8080" w:type="dxa"/>
            <w:gridSpan w:val="6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A3124B" w:rsidRPr="00F16A0F" w:rsidTr="00352C78">
        <w:tc>
          <w:tcPr>
            <w:tcW w:w="1668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  <w:proofErr w:type="spellEnd"/>
          </w:p>
        </w:tc>
        <w:tc>
          <w:tcPr>
            <w:tcW w:w="1134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843" w:type="dxa"/>
            <w:vAlign w:val="center"/>
          </w:tcPr>
          <w:p w:rsidR="00A3124B" w:rsidRPr="00F16A0F" w:rsidRDefault="00A3124B" w:rsidP="00352C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A3124B" w:rsidRPr="00CB5586" w:rsidTr="00352C78">
        <w:trPr>
          <w:trHeight w:val="393"/>
        </w:trPr>
        <w:tc>
          <w:tcPr>
            <w:tcW w:w="1668" w:type="dxa"/>
            <w:vAlign w:val="center"/>
          </w:tcPr>
          <w:p w:rsidR="00A3124B" w:rsidRPr="00F62AC6" w:rsidRDefault="00CB5586" w:rsidP="00352C78">
            <w:pPr>
              <w:jc w:val="center"/>
              <w:rPr>
                <w:sz w:val="12"/>
                <w:szCs w:val="12"/>
                <w:lang w:val="en-US"/>
              </w:rPr>
            </w:pPr>
            <w:proofErr w:type="spellStart"/>
            <w:r w:rsidRPr="00CB5586">
              <w:rPr>
                <w:sz w:val="12"/>
                <w:szCs w:val="12"/>
                <w:lang w:val="en-US"/>
              </w:rPr>
              <w:t>V440C211008912</w:t>
            </w:r>
            <w:proofErr w:type="spellEnd"/>
          </w:p>
        </w:tc>
        <w:tc>
          <w:tcPr>
            <w:tcW w:w="1134" w:type="dxa"/>
            <w:vAlign w:val="center"/>
          </w:tcPr>
          <w:p w:rsidR="00A3124B" w:rsidRPr="00F62AC6" w:rsidRDefault="00CB5586" w:rsidP="00352C78">
            <w:pPr>
              <w:jc w:val="center"/>
              <w:rPr>
                <w:sz w:val="12"/>
                <w:szCs w:val="12"/>
              </w:rPr>
            </w:pPr>
            <w:proofErr w:type="spellStart"/>
            <w:r w:rsidRPr="00CB5586">
              <w:rPr>
                <w:sz w:val="12"/>
                <w:szCs w:val="12"/>
              </w:rPr>
              <w:t>Stamford</w:t>
            </w:r>
            <w:proofErr w:type="spellEnd"/>
            <w:r w:rsidRPr="00CB5586">
              <w:rPr>
                <w:sz w:val="12"/>
                <w:szCs w:val="12"/>
              </w:rPr>
              <w:t xml:space="preserve"> </w:t>
            </w:r>
            <w:proofErr w:type="spellStart"/>
            <w:r w:rsidRPr="00CB5586">
              <w:rPr>
                <w:sz w:val="12"/>
                <w:szCs w:val="12"/>
              </w:rPr>
              <w:t>S4L1D-G41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A3124B" w:rsidRPr="00CB5586" w:rsidRDefault="00CB5586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Б/Н</w:t>
            </w:r>
          </w:p>
        </w:tc>
        <w:tc>
          <w:tcPr>
            <w:tcW w:w="1418" w:type="dxa"/>
            <w:vAlign w:val="center"/>
          </w:tcPr>
          <w:p w:rsidR="00A3124B" w:rsidRPr="00CB5586" w:rsidRDefault="00CB5586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Отсутствует.</w:t>
            </w:r>
          </w:p>
        </w:tc>
        <w:tc>
          <w:tcPr>
            <w:tcW w:w="1417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5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276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134" w:type="dxa"/>
            <w:vAlign w:val="center"/>
          </w:tcPr>
          <w:p w:rsidR="00A3124B" w:rsidRPr="00F62AC6" w:rsidRDefault="00A3124B" w:rsidP="00352C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</w:t>
            </w:r>
          </w:p>
        </w:tc>
        <w:tc>
          <w:tcPr>
            <w:tcW w:w="1843" w:type="dxa"/>
            <w:vAlign w:val="center"/>
          </w:tcPr>
          <w:p w:rsidR="00A3124B" w:rsidRPr="00CB5586" w:rsidRDefault="00A3124B" w:rsidP="00CB558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Альт</w:t>
            </w:r>
            <w:r w:rsidRPr="00CB5586">
              <w:rPr>
                <w:sz w:val="12"/>
                <w:szCs w:val="12"/>
              </w:rPr>
              <w:t xml:space="preserve">  </w:t>
            </w:r>
            <w:r w:rsidR="00CB5586" w:rsidRPr="00CB5586">
              <w:rPr>
                <w:sz w:val="12"/>
                <w:szCs w:val="12"/>
                <w:lang w:val="en-US"/>
              </w:rPr>
              <w:t xml:space="preserve">Stamford </w:t>
            </w:r>
            <w:proofErr w:type="spellStart"/>
            <w:r w:rsidR="00CB5586" w:rsidRPr="00CB5586">
              <w:rPr>
                <w:sz w:val="12"/>
                <w:szCs w:val="12"/>
                <w:lang w:val="en-US"/>
              </w:rPr>
              <w:t>S4L1D-G41</w:t>
            </w:r>
            <w:proofErr w:type="spellEnd"/>
          </w:p>
        </w:tc>
      </w:tr>
      <w:tr w:rsidR="00A3124B" w:rsidRPr="00F16A0F" w:rsidTr="00352C7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988" w:type="dxa"/>
            <w:gridSpan w:val="3"/>
            <w:tcBorders>
              <w:top w:val="nil"/>
              <w:bottom w:val="nil"/>
              <w:right w:val="nil"/>
            </w:tcBorders>
          </w:tcPr>
          <w:p w:rsidR="00A3124B" w:rsidRPr="00CB5586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8A7B18">
              <w:rPr>
                <w:rFonts w:ascii="Times New Roman" w:hAnsi="Times New Roman"/>
                <w:b/>
              </w:rPr>
              <w:t>Техническое состояние</w:t>
            </w:r>
            <w:r w:rsidRPr="00F16A0F">
              <w:rPr>
                <w:rFonts w:ascii="Times New Roman" w:hAnsi="Times New Roman"/>
              </w:rPr>
              <w:t xml:space="preserve"> /</w:t>
            </w: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146" w:type="dxa"/>
            <w:gridSpan w:val="9"/>
            <w:tcBorders>
              <w:top w:val="nil"/>
              <w:left w:val="nil"/>
              <w:bottom w:val="nil"/>
            </w:tcBorders>
          </w:tcPr>
          <w:p w:rsidR="00A3124B" w:rsidRPr="00E179A3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A3124B" w:rsidRPr="00F16A0F" w:rsidRDefault="00A3124B" w:rsidP="00352C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</w:p>
        </w:tc>
      </w:tr>
    </w:tbl>
    <w:p w:rsidR="00A3124B" w:rsidRPr="00D50024" w:rsidRDefault="00A3124B" w:rsidP="00A3124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Установка </w:t>
      </w:r>
      <w:proofErr w:type="spellStart"/>
      <w:r>
        <w:rPr>
          <w:rFonts w:ascii="Times New Roman" w:hAnsi="Times New Roman"/>
        </w:rPr>
        <w:t>ДГУ</w:t>
      </w:r>
      <w:proofErr w:type="spellEnd"/>
      <w:r>
        <w:rPr>
          <w:rFonts w:ascii="Times New Roman" w:hAnsi="Times New Roman"/>
        </w:rPr>
        <w:t xml:space="preserve"> неисправна: </w:t>
      </w:r>
      <w:r w:rsidRPr="00D50024">
        <w:rPr>
          <w:rFonts w:ascii="Times New Roman" w:hAnsi="Times New Roman"/>
        </w:rPr>
        <w:t>Прогиб плоскости блока цилиндров и головки блока выше допустимых значений, накипь белого цвета на прокладке головки блока и в цилиндрах двигателя, следы побежалости (перегрева) в верхней части цилиндров, на выпускных клапанах, эмульсия в масляном поддоне, жидкость в цилиндрах двигателя указывает на общий перегрев двигателя и попадание охлаждающей жидкости в его цилиндры.</w:t>
      </w:r>
    </w:p>
    <w:p w:rsidR="00A3124B" w:rsidRDefault="00A3124B" w:rsidP="00A3124B">
      <w:pPr>
        <w:jc w:val="both"/>
        <w:rPr>
          <w:rFonts w:ascii="Times New Roman" w:hAnsi="Times New Roman"/>
        </w:rPr>
      </w:pPr>
      <w:r w:rsidRPr="00D50024">
        <w:rPr>
          <w:rFonts w:ascii="Times New Roman" w:hAnsi="Times New Roman"/>
        </w:rPr>
        <w:t xml:space="preserve">Причина перегрева двигателя связана с долгой работой </w:t>
      </w:r>
      <w:proofErr w:type="spellStart"/>
      <w:r w:rsidRPr="00D50024">
        <w:rPr>
          <w:rFonts w:ascii="Times New Roman" w:hAnsi="Times New Roman"/>
        </w:rPr>
        <w:t>ДГУ</w:t>
      </w:r>
      <w:proofErr w:type="spellEnd"/>
      <w:r w:rsidRPr="00D50024">
        <w:rPr>
          <w:rFonts w:ascii="Times New Roman" w:hAnsi="Times New Roman"/>
        </w:rPr>
        <w:t xml:space="preserve"> под большими нагрузками.</w:t>
      </w:r>
    </w:p>
    <w:p w:rsidR="00A3124B" w:rsidRPr="000A16FA" w:rsidRDefault="00A3124B" w:rsidP="00A3124B">
      <w:pPr>
        <w:jc w:val="both"/>
        <w:rPr>
          <w:rFonts w:ascii="Times New Roman" w:hAnsi="Times New Roman"/>
        </w:rPr>
      </w:pPr>
      <w:r w:rsidRPr="008A7B18">
        <w:rPr>
          <w:rFonts w:ascii="Times New Roman" w:hAnsi="Times New Roman"/>
          <w:b/>
        </w:rPr>
        <w:t>Заключение комиссии:</w:t>
      </w:r>
      <w:r>
        <w:rPr>
          <w:rFonts w:ascii="Times New Roman" w:hAnsi="Times New Roman"/>
        </w:rPr>
        <w:t xml:space="preserve"> </w:t>
      </w:r>
      <w:r w:rsidRPr="000A16FA">
        <w:rPr>
          <w:rFonts w:ascii="Times New Roman" w:hAnsi="Times New Roman"/>
          <w:szCs w:val="24"/>
        </w:rPr>
        <w:t xml:space="preserve">Восстановление до требований безопасной эксплуатации экономически не целесообразно. Предлагается списать </w:t>
      </w:r>
      <w:r>
        <w:rPr>
          <w:rFonts w:ascii="Times New Roman" w:hAnsi="Times New Roman"/>
          <w:szCs w:val="24"/>
        </w:rPr>
        <w:t>с баланса</w:t>
      </w:r>
      <w:r w:rsidRPr="000A16FA">
        <w:rPr>
          <w:rFonts w:ascii="Times New Roman" w:hAnsi="Times New Roman"/>
          <w:szCs w:val="24"/>
        </w:rPr>
        <w:t xml:space="preserve"> предприятия и утилизировать</w:t>
      </w:r>
      <w:r w:rsidR="006051CD">
        <w:rPr>
          <w:rFonts w:ascii="Times New Roman" w:hAnsi="Times New Roman"/>
          <w:szCs w:val="24"/>
        </w:rPr>
        <w:t>/реализовать</w:t>
      </w:r>
      <w:r w:rsidRPr="000A16F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 </w:t>
      </w:r>
      <w:r w:rsidRPr="000A16FA">
        <w:rPr>
          <w:rFonts w:ascii="Times New Roman" w:hAnsi="Times New Roman"/>
          <w:szCs w:val="24"/>
        </w:rPr>
        <w:t>установленн</w:t>
      </w:r>
      <w:r>
        <w:rPr>
          <w:rFonts w:ascii="Times New Roman" w:hAnsi="Times New Roman"/>
          <w:szCs w:val="24"/>
        </w:rPr>
        <w:t xml:space="preserve">ом </w:t>
      </w:r>
      <w:r w:rsidRPr="000A16FA">
        <w:rPr>
          <w:rFonts w:ascii="Times New Roman" w:hAnsi="Times New Roman"/>
          <w:szCs w:val="24"/>
        </w:rPr>
        <w:t xml:space="preserve"> порядк</w:t>
      </w:r>
      <w:r>
        <w:rPr>
          <w:rFonts w:ascii="Times New Roman" w:hAnsi="Times New Roman"/>
          <w:szCs w:val="24"/>
        </w:rPr>
        <w:t>е</w:t>
      </w:r>
      <w:r w:rsidRPr="000A16FA">
        <w:rPr>
          <w:rFonts w:ascii="Times New Roman" w:hAnsi="Times New Roman"/>
          <w:szCs w:val="24"/>
        </w:rPr>
        <w:t>.</w:t>
      </w:r>
    </w:p>
    <w:p w:rsidR="00A3124B" w:rsidRPr="000A16FA" w:rsidRDefault="00A3124B" w:rsidP="00A3124B">
      <w:pPr>
        <w:jc w:val="both"/>
        <w:rPr>
          <w:rFonts w:ascii="Times New Roman" w:hAnsi="Times New Roman"/>
          <w:szCs w:val="24"/>
        </w:rPr>
      </w:pPr>
      <w:r w:rsidRPr="008A7B18">
        <w:rPr>
          <w:rFonts w:ascii="Times New Roman" w:hAnsi="Times New Roman"/>
          <w:b/>
          <w:szCs w:val="24"/>
        </w:rPr>
        <w:t>Перечень прилагаемых документов</w:t>
      </w:r>
      <w:r w:rsidRPr="000A16FA">
        <w:rPr>
          <w:rFonts w:ascii="Times New Roman" w:hAnsi="Times New Roman"/>
          <w:szCs w:val="24"/>
        </w:rPr>
        <w:t>:</w:t>
      </w:r>
    </w:p>
    <w:p w:rsidR="00A3124B" w:rsidRPr="000A16FA" w:rsidRDefault="00A3124B" w:rsidP="00A3124B">
      <w:pPr>
        <w:jc w:val="both"/>
        <w:rPr>
          <w:rFonts w:ascii="Times New Roman" w:hAnsi="Times New Roman"/>
          <w:szCs w:val="24"/>
        </w:rPr>
      </w:pPr>
      <w:r w:rsidRPr="000A16FA">
        <w:rPr>
          <w:rFonts w:ascii="Times New Roman" w:hAnsi="Times New Roman"/>
          <w:szCs w:val="24"/>
        </w:rPr>
        <w:t xml:space="preserve">1. Фотографии: </w:t>
      </w:r>
      <w:proofErr w:type="spellStart"/>
      <w:r w:rsidR="00CB5586">
        <w:rPr>
          <w:rFonts w:ascii="Times New Roman" w:hAnsi="Times New Roman"/>
          <w:szCs w:val="24"/>
        </w:rPr>
        <w:t>ДГУ</w:t>
      </w:r>
      <w:proofErr w:type="spellEnd"/>
      <w:r w:rsidRPr="000A16FA">
        <w:rPr>
          <w:rFonts w:ascii="Times New Roman" w:hAnsi="Times New Roman"/>
          <w:szCs w:val="24"/>
        </w:rPr>
        <w:t xml:space="preserve"> (виды: спереди, сзади, с об</w:t>
      </w:r>
      <w:r w:rsidR="00CB5586">
        <w:rPr>
          <w:rFonts w:ascii="Times New Roman" w:hAnsi="Times New Roman"/>
          <w:szCs w:val="24"/>
        </w:rPr>
        <w:t xml:space="preserve">еих боков); номерная табличка </w:t>
      </w:r>
      <w:proofErr w:type="spellStart"/>
      <w:r w:rsidR="00CB5586">
        <w:rPr>
          <w:rFonts w:ascii="Times New Roman" w:hAnsi="Times New Roman"/>
          <w:szCs w:val="24"/>
        </w:rPr>
        <w:t>ДГУ</w:t>
      </w:r>
      <w:proofErr w:type="spellEnd"/>
      <w:r w:rsidRPr="000A16FA">
        <w:rPr>
          <w:rFonts w:ascii="Times New Roman" w:hAnsi="Times New Roman"/>
          <w:szCs w:val="24"/>
        </w:rPr>
        <w:t>;</w:t>
      </w:r>
      <w:r w:rsidR="00CB5586">
        <w:rPr>
          <w:rFonts w:ascii="Times New Roman" w:hAnsi="Times New Roman"/>
          <w:szCs w:val="24"/>
        </w:rPr>
        <w:t xml:space="preserve"> </w:t>
      </w:r>
    </w:p>
    <w:p w:rsidR="00A3124B" w:rsidRPr="000A16FA" w:rsidRDefault="00A3124B" w:rsidP="00A3124B">
      <w:pPr>
        <w:jc w:val="both"/>
        <w:rPr>
          <w:szCs w:val="24"/>
        </w:rPr>
      </w:pPr>
      <w:r w:rsidRPr="000A16FA">
        <w:rPr>
          <w:rFonts w:ascii="Times New Roman" w:hAnsi="Times New Roman"/>
          <w:szCs w:val="24"/>
        </w:rPr>
        <w:t xml:space="preserve">2. </w:t>
      </w:r>
      <w:r w:rsidR="00060A80">
        <w:t>Акт</w:t>
      </w:r>
      <w:r w:rsidR="00060A80" w:rsidRPr="00060A80">
        <w:t xml:space="preserve"> </w:t>
      </w:r>
      <w:proofErr w:type="spellStart"/>
      <w:r w:rsidR="00060A80" w:rsidRPr="00060A80">
        <w:rPr>
          <w:szCs w:val="24"/>
        </w:rPr>
        <w:t>дефектовки</w:t>
      </w:r>
      <w:proofErr w:type="spellEnd"/>
      <w:r w:rsidR="00060A80" w:rsidRPr="00060A80">
        <w:rPr>
          <w:szCs w:val="24"/>
        </w:rPr>
        <w:t xml:space="preserve"> </w:t>
      </w:r>
      <w:proofErr w:type="spellStart"/>
      <w:r w:rsidR="00060A80" w:rsidRPr="00060A80">
        <w:rPr>
          <w:szCs w:val="24"/>
        </w:rPr>
        <w:t>ДГУ</w:t>
      </w:r>
      <w:proofErr w:type="spellEnd"/>
    </w:p>
    <w:p w:rsidR="002503D1" w:rsidRDefault="002503D1">
      <w:bookmarkStart w:id="0" w:name="_GoBack"/>
      <w:bookmarkEnd w:id="0"/>
    </w:p>
    <w:sectPr w:rsidR="002503D1" w:rsidSect="00D50024">
      <w:pgSz w:w="16838" w:h="11906" w:orient="landscape"/>
      <w:pgMar w:top="284" w:right="678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DF7"/>
    <w:rsid w:val="00060A80"/>
    <w:rsid w:val="002503D1"/>
    <w:rsid w:val="004C7697"/>
    <w:rsid w:val="006051CD"/>
    <w:rsid w:val="006B4DF7"/>
    <w:rsid w:val="00A3124B"/>
    <w:rsid w:val="00B5449D"/>
    <w:rsid w:val="00C26595"/>
    <w:rsid w:val="00CB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4B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4B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8</cp:revision>
  <dcterms:created xsi:type="dcterms:W3CDTF">2024-01-24T04:54:00Z</dcterms:created>
  <dcterms:modified xsi:type="dcterms:W3CDTF">2024-02-19T06:48:00Z</dcterms:modified>
</cp:coreProperties>
</file>